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Absence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Again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Already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Always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Angry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Animal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Answer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Argue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Asked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Awful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Awkward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Asleep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Beautiful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Because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Believe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Bought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Brilliant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Busy</w:t>
      </w:r>
    </w:p>
    <w:p w:rsidR="00F43FAF" w:rsidRPr="007841B7" w:rsidRDefault="00F43FAF" w:rsidP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Calendar</w:t>
      </w:r>
    </w:p>
    <w:p w:rsidR="00ED71D1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Catch</w:t>
      </w:r>
    </w:p>
    <w:p w:rsidR="009A2560" w:rsidRDefault="009A2560">
      <w:pPr>
        <w:rPr>
          <w:rFonts w:ascii="Calibri" w:hAnsi="Calibri"/>
          <w:sz w:val="28"/>
          <w:szCs w:val="28"/>
        </w:rPr>
      </w:pP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Caught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Certain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Chief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Children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Clothes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Cough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Course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Decide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Describe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Develop</w:t>
      </w:r>
    </w:p>
    <w:p w:rsidR="009A2560" w:rsidRDefault="009A2560">
      <w:pPr>
        <w:rPr>
          <w:rFonts w:ascii="Calibri" w:hAnsi="Calibri"/>
          <w:sz w:val="28"/>
          <w:szCs w:val="28"/>
        </w:rPr>
      </w:pPr>
    </w:p>
    <w:p w:rsidR="009A2560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Dictionary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Different</w:t>
      </w:r>
    </w:p>
    <w:p w:rsidR="009A2560" w:rsidRDefault="009A2560">
      <w:pPr>
        <w:rPr>
          <w:rFonts w:ascii="Calibri" w:hAnsi="Calibri"/>
          <w:sz w:val="28"/>
          <w:szCs w:val="28"/>
        </w:rPr>
      </w:pPr>
    </w:p>
    <w:p w:rsidR="009A2560" w:rsidRDefault="009A2560">
      <w:pPr>
        <w:rPr>
          <w:rFonts w:ascii="Calibri" w:hAnsi="Calibri"/>
          <w:sz w:val="28"/>
          <w:szCs w:val="28"/>
        </w:rPr>
      </w:pP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Difficult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Disappoint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Doesn’t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Every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Embarrass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Enough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Especially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Exhibit</w:t>
      </w:r>
    </w:p>
    <w:p w:rsidR="009A2560" w:rsidRDefault="009A2560">
      <w:pPr>
        <w:rPr>
          <w:rFonts w:ascii="Calibri" w:hAnsi="Calibri"/>
          <w:sz w:val="28"/>
          <w:szCs w:val="28"/>
        </w:rPr>
      </w:pP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Expect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Familiar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 xml:space="preserve">Finally 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First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Forty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Fourth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Friend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 xml:space="preserve">Going 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Government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Governor</w:t>
      </w:r>
    </w:p>
    <w:p w:rsidR="009A2560" w:rsidRDefault="009A2560">
      <w:pPr>
        <w:rPr>
          <w:rFonts w:ascii="Calibri" w:hAnsi="Calibri"/>
          <w:sz w:val="28"/>
          <w:szCs w:val="28"/>
        </w:rPr>
      </w:pP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Guess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Guide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Guilt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Half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Haven’t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Heard</w:t>
      </w:r>
    </w:p>
    <w:p w:rsidR="00F43FAF" w:rsidRPr="007841B7" w:rsidRDefault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Interest</w:t>
      </w:r>
    </w:p>
    <w:p w:rsidR="00F43FAF" w:rsidRPr="007841B7" w:rsidRDefault="00F43FAF" w:rsidP="00F43FAF">
      <w:pPr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Interrupt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Invisible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Knowledge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Libraries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Listen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Little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Many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Meant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Medicine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Minute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Money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Naturally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Neighbor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Ninety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Ninth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Occasion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Often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Once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Only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Opinion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Patient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Peculiar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People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Perhaps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Persuade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Pleasant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Possess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Principal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Principle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Probably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Quiet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Quit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Quite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Realize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Really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Receipt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Receive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Recognize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Rhyme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Said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Sandwich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School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Similar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Squeeze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Succeed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Success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Surprise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Tied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Tired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Tried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proofErr w:type="gramStart"/>
      <w:r w:rsidRPr="007841B7">
        <w:rPr>
          <w:rFonts w:ascii="Calibri" w:hAnsi="Calibri"/>
          <w:sz w:val="28"/>
          <w:szCs w:val="28"/>
        </w:rPr>
        <w:t>Their</w:t>
      </w:r>
      <w:proofErr w:type="gramEnd"/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There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They’re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Though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Threw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Through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Throw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Tomatoes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Truly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Tying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Unusual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Usually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Valuable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Very</w:t>
      </w:r>
    </w:p>
    <w:p w:rsidR="009A2560" w:rsidRDefault="009A2560" w:rsidP="00F43FAF">
      <w:pPr>
        <w:pStyle w:val="NoSpacing"/>
        <w:rPr>
          <w:rFonts w:ascii="Calibri" w:hAnsi="Calibri"/>
          <w:sz w:val="28"/>
          <w:szCs w:val="28"/>
        </w:rPr>
      </w:pP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Weather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Whether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Weird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Went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When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Which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Woman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 xml:space="preserve">Women </w:t>
      </w:r>
    </w:p>
    <w:p w:rsidR="00F43FAF" w:rsidRPr="007841B7" w:rsidRDefault="00F43FAF" w:rsidP="00F43FAF">
      <w:pPr>
        <w:pStyle w:val="NoSpacing"/>
        <w:rPr>
          <w:rFonts w:ascii="Calibri" w:hAnsi="Calibri"/>
          <w:sz w:val="28"/>
          <w:szCs w:val="28"/>
        </w:rPr>
      </w:pPr>
      <w:r w:rsidRPr="007841B7">
        <w:rPr>
          <w:rFonts w:ascii="Calibri" w:hAnsi="Calibri"/>
          <w:sz w:val="28"/>
          <w:szCs w:val="28"/>
        </w:rPr>
        <w:t>Wouldn’t</w:t>
      </w:r>
    </w:p>
    <w:p w:rsidR="007841B7" w:rsidRDefault="007841B7">
      <w:pPr>
        <w:rPr>
          <w:rFonts w:ascii="Calibri" w:hAnsi="Calibri"/>
        </w:rPr>
        <w:sectPr w:rsidR="007841B7" w:rsidSect="008E63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144" w:gutter="0"/>
          <w:cols w:num="4" w:space="720"/>
          <w:docGrid w:linePitch="360"/>
        </w:sectPr>
      </w:pPr>
    </w:p>
    <w:p w:rsidR="00F43FAF" w:rsidRPr="009A2560" w:rsidRDefault="00F43FAF" w:rsidP="009A2560">
      <w:pPr>
        <w:rPr>
          <w:rFonts w:ascii="Calibri" w:hAnsi="Calibri"/>
        </w:rPr>
      </w:pPr>
    </w:p>
    <w:sectPr w:rsidR="00F43FAF" w:rsidRPr="009A2560" w:rsidSect="007841B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B7" w:rsidRDefault="007841B7" w:rsidP="007841B7">
      <w:r>
        <w:separator/>
      </w:r>
    </w:p>
  </w:endnote>
  <w:endnote w:type="continuationSeparator" w:id="0">
    <w:p w:rsidR="007841B7" w:rsidRDefault="007841B7" w:rsidP="0078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6D" w:rsidRDefault="008E6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6D" w:rsidRDefault="008E636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6D" w:rsidRDefault="008E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B7" w:rsidRDefault="007841B7" w:rsidP="007841B7">
      <w:r>
        <w:separator/>
      </w:r>
    </w:p>
  </w:footnote>
  <w:footnote w:type="continuationSeparator" w:id="0">
    <w:p w:rsidR="007841B7" w:rsidRDefault="007841B7" w:rsidP="0078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6D" w:rsidRDefault="008E6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7" w:rsidRDefault="003365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361950</wp:posOffset>
              </wp:positionV>
              <wp:extent cx="5940425" cy="551815"/>
              <wp:effectExtent l="0" t="0" r="3175" b="63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551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208752506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841B7" w:rsidRDefault="007841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commonly misspelled words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8.5pt;width:467.75pt;height:43.4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208752506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841B7" w:rsidRDefault="007841B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commonly misspelled words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6D" w:rsidRDefault="008E6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7F7A"/>
    <w:multiLevelType w:val="hybridMultilevel"/>
    <w:tmpl w:val="A0FEB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F"/>
    <w:rsid w:val="00336536"/>
    <w:rsid w:val="007841B7"/>
    <w:rsid w:val="008E636D"/>
    <w:rsid w:val="009A2560"/>
    <w:rsid w:val="00ED71D1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831C461-BB04-4489-B305-51995566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43F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commonly misspelled words</vt:lpstr>
    </vt:vector>
  </TitlesOfParts>
  <Company>Wake County Schools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misspelled words</dc:title>
  <dc:subject/>
  <dc:creator>lvangombos</dc:creator>
  <cp:keywords/>
  <dc:description/>
  <cp:lastModifiedBy>lvangombos@wcpschools.wcpss.local</cp:lastModifiedBy>
  <cp:revision>3</cp:revision>
  <dcterms:created xsi:type="dcterms:W3CDTF">2018-05-11T17:47:00Z</dcterms:created>
  <dcterms:modified xsi:type="dcterms:W3CDTF">2018-05-11T17:48:00Z</dcterms:modified>
</cp:coreProperties>
</file>